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4B" w:rsidRPr="00C12D4B" w:rsidRDefault="00C12D4B" w:rsidP="00C12D4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9900"/>
          <w:kern w:val="36"/>
          <w:sz w:val="30"/>
          <w:szCs w:val="30"/>
          <w:lang w:eastAsia="ru-RU"/>
        </w:rPr>
      </w:pPr>
      <w:r w:rsidRPr="00C12D4B">
        <w:rPr>
          <w:rFonts w:ascii="Arial" w:eastAsia="Times New Roman" w:hAnsi="Arial" w:cs="Arial"/>
          <w:b/>
          <w:bCs/>
          <w:color w:val="009900"/>
          <w:kern w:val="36"/>
          <w:sz w:val="30"/>
          <w:lang w:eastAsia="ru-RU"/>
        </w:rPr>
        <w:t>ГОТОВНОСТЬ К ШКОЛЕ. ЧТО ЭТО ЗНАЧИТ?</w:t>
      </w:r>
      <w:r w:rsidRPr="00C12D4B">
        <w:rPr>
          <w:rFonts w:ascii="Arial" w:eastAsia="Times New Roman" w:hAnsi="Arial" w:cs="Arial"/>
          <w:b/>
          <w:bCs/>
          <w:color w:val="009900"/>
          <w:kern w:val="36"/>
          <w:sz w:val="30"/>
          <w:szCs w:val="30"/>
          <w:lang w:eastAsia="ru-RU"/>
        </w:rPr>
        <w:t> </w:t>
      </w:r>
    </w:p>
    <w:p w:rsid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C12D4B" w:rsidRP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ВНИМАНИЕ! </w:t>
      </w: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Для родителей учащихся подготовительных курсов ежегодно провод</w:t>
      </w:r>
      <w:r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ится родительское собрание </w:t>
      </w: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"Готовность к школе. Что это значит?".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C12D4B" w:rsidRPr="00C12D4B" w:rsidTr="00C12D4B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2D4B" w:rsidRPr="00C12D4B" w:rsidRDefault="00C12D4B" w:rsidP="00C12D4B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C12D4B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Готовность к школе – это определенный уровень:</w:t>
            </w:r>
          </w:p>
        </w:tc>
      </w:tr>
      <w:tr w:rsidR="00C12D4B" w:rsidRPr="00C12D4B" w:rsidTr="00C12D4B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2D4B" w:rsidRPr="00C12D4B" w:rsidRDefault="00C12D4B" w:rsidP="00C12D4B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C12D4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социальных умений, включающих умение общаться со сверстниками и взрослыми, оценивать ситуацию, регулировать свое поведение;</w:t>
            </w:r>
          </w:p>
        </w:tc>
      </w:tr>
      <w:tr w:rsidR="00C12D4B" w:rsidRPr="00C12D4B" w:rsidTr="00C12D4B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2D4B" w:rsidRPr="00C12D4B" w:rsidRDefault="00C12D4B" w:rsidP="00C12D4B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C12D4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развития тех функций, без которых обучение невозможно или затруднено;</w:t>
            </w:r>
          </w:p>
        </w:tc>
      </w:tr>
      <w:tr w:rsidR="00C12D4B" w:rsidRPr="00C12D4B" w:rsidTr="00C12D4B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2D4B" w:rsidRPr="00C12D4B" w:rsidRDefault="00C12D4B" w:rsidP="00C12D4B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C12D4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личностного развития, </w:t>
            </w:r>
            <w:proofErr w:type="gramStart"/>
            <w:r w:rsidRPr="00C12D4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характеризующий</w:t>
            </w:r>
            <w:proofErr w:type="gramEnd"/>
            <w:r w:rsidRPr="00C12D4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 самосознание, самооценку, мотивацию;</w:t>
            </w:r>
          </w:p>
        </w:tc>
      </w:tr>
      <w:tr w:rsidR="00C12D4B" w:rsidRPr="00C12D4B" w:rsidTr="00C12D4B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2D4B" w:rsidRPr="00C12D4B" w:rsidRDefault="00C12D4B" w:rsidP="00C12D4B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C12D4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состояния здоровья.</w:t>
            </w:r>
          </w:p>
        </w:tc>
      </w:tr>
    </w:tbl>
    <w:p w:rsidR="00C12D4B" w:rsidRP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Социальное развитие проявляется в том, что:</w:t>
      </w:r>
    </w:p>
    <w:p w:rsidR="00C12D4B" w:rsidRPr="00C12D4B" w:rsidRDefault="00C12D4B" w:rsidP="00C12D4B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ребенок спокойно идет на контакт со сверстниками и </w:t>
      </w:r>
      <w:proofErr w:type="gramStart"/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со</w:t>
      </w:r>
      <w:proofErr w:type="gramEnd"/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взрослыми, знает правила общения, выполняет их;</w:t>
      </w:r>
    </w:p>
    <w:p w:rsidR="00C12D4B" w:rsidRPr="00C12D4B" w:rsidRDefault="00C12D4B" w:rsidP="00C12D4B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управляет своим поведением, знает, что можно, чего нельзя, не </w:t>
      </w:r>
      <w:proofErr w:type="gramStart"/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агрессивен</w:t>
      </w:r>
      <w:proofErr w:type="gramEnd"/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, не драчлив;</w:t>
      </w:r>
    </w:p>
    <w:p w:rsidR="00C12D4B" w:rsidRPr="00C12D4B" w:rsidRDefault="00C12D4B" w:rsidP="00C12D4B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хорошо адаптируется в новой обстановке (в гостях, поездке и т.п.), не меняет своего поведения, не становится возбужденным.</w:t>
      </w:r>
    </w:p>
    <w:p w:rsidR="00C12D4B" w:rsidRP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C12D4B" w:rsidRP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Функции, без которых обучение невозможно или затруднено (</w:t>
      </w:r>
      <w:proofErr w:type="spellStart"/>
      <w:r w:rsidRPr="00C12D4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школьнозначимые</w:t>
      </w:r>
      <w:proofErr w:type="spellEnd"/>
      <w:r w:rsidRPr="00C12D4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 xml:space="preserve"> функции):</w:t>
      </w:r>
    </w:p>
    <w:p w:rsidR="00C12D4B" w:rsidRPr="00C12D4B" w:rsidRDefault="00C12D4B" w:rsidP="00C12D4B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организация деятельности;</w:t>
      </w:r>
    </w:p>
    <w:p w:rsidR="00C12D4B" w:rsidRPr="00C12D4B" w:rsidRDefault="00C12D4B" w:rsidP="00C12D4B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развитие речи;</w:t>
      </w:r>
    </w:p>
    <w:p w:rsidR="00C12D4B" w:rsidRPr="00C12D4B" w:rsidRDefault="00C12D4B" w:rsidP="00C12D4B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развитие фонематического слуха;</w:t>
      </w:r>
    </w:p>
    <w:p w:rsidR="00C12D4B" w:rsidRPr="00C12D4B" w:rsidRDefault="00C12D4B" w:rsidP="00C12D4B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развитие моторики, зрительно-моторных координаций;</w:t>
      </w:r>
    </w:p>
    <w:p w:rsidR="00C12D4B" w:rsidRPr="00C12D4B" w:rsidRDefault="00C12D4B" w:rsidP="00C12D4B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восприятие;</w:t>
      </w:r>
    </w:p>
    <w:p w:rsidR="00C12D4B" w:rsidRPr="00C12D4B" w:rsidRDefault="00C12D4B" w:rsidP="00C12D4B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внимание;</w:t>
      </w:r>
    </w:p>
    <w:p w:rsidR="00C12D4B" w:rsidRPr="00C12D4B" w:rsidRDefault="00C12D4B" w:rsidP="00C12D4B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мышление;</w:t>
      </w:r>
    </w:p>
    <w:p w:rsidR="00C12D4B" w:rsidRPr="00C12D4B" w:rsidRDefault="00C12D4B" w:rsidP="00C12D4B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память.</w:t>
      </w:r>
    </w:p>
    <w:p w:rsidR="00C12D4B" w:rsidRP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C12D4B" w:rsidRP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Организация деятельности проявляется в том, что ребенок:</w:t>
      </w:r>
    </w:p>
    <w:p w:rsidR="00C12D4B" w:rsidRPr="00C12D4B" w:rsidRDefault="00C12D4B" w:rsidP="00C12D4B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воспринимает инструкцию (задание), и по ней выполняет действие в соответствии с поставленной целью и задачами, ему не нужно несколько раз повторять одно и то же;</w:t>
      </w:r>
    </w:p>
    <w:p w:rsidR="00C12D4B" w:rsidRPr="00C12D4B" w:rsidRDefault="00C12D4B" w:rsidP="00C12D4B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может планировать свою деятельность, не действует хаотично, методом проб и ошибок;</w:t>
      </w:r>
    </w:p>
    <w:p w:rsidR="00C12D4B" w:rsidRPr="00C12D4B" w:rsidRDefault="00C12D4B" w:rsidP="00C12D4B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выполняет задание до конца, </w:t>
      </w:r>
      <w:proofErr w:type="gramStart"/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умеет оценить качество свей</w:t>
      </w:r>
      <w:proofErr w:type="gramEnd"/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работы;</w:t>
      </w:r>
    </w:p>
    <w:p w:rsidR="00C12D4B" w:rsidRPr="00C12D4B" w:rsidRDefault="00C12D4B" w:rsidP="00C12D4B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может сосредоточенно, не отвлекаясь, выполнять задание в течение 10 – 15 минут;</w:t>
      </w:r>
    </w:p>
    <w:p w:rsidR="00C12D4B" w:rsidRPr="00C12D4B" w:rsidRDefault="00C12D4B" w:rsidP="00C12D4B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не торопится, не суетится, не требует постоянного внимания взрослых;</w:t>
      </w:r>
    </w:p>
    <w:p w:rsidR="00C12D4B" w:rsidRPr="00C12D4B" w:rsidRDefault="00C12D4B" w:rsidP="00C12D4B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при неудаче не сердится, принимает помощь взрослых, с подсказкой выполняет задание;</w:t>
      </w:r>
    </w:p>
    <w:p w:rsidR="00C12D4B" w:rsidRPr="00C12D4B" w:rsidRDefault="00C12D4B" w:rsidP="00C12D4B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не отказывается от заданий «это я не могу».</w:t>
      </w:r>
    </w:p>
    <w:p w:rsidR="00C12D4B" w:rsidRP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C12D4B" w:rsidRP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Причины несформированных компонентов учебной деятельности:</w:t>
      </w:r>
    </w:p>
    <w:p w:rsidR="00C12D4B" w:rsidRPr="00C12D4B" w:rsidRDefault="00C12D4B" w:rsidP="00C12D4B">
      <w:pPr>
        <w:numPr>
          <w:ilvl w:val="0"/>
          <w:numId w:val="4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неблагоприятное развитие нервной системы;</w:t>
      </w:r>
    </w:p>
    <w:p w:rsidR="00C12D4B" w:rsidRPr="00C12D4B" w:rsidRDefault="00C12D4B" w:rsidP="00C12D4B">
      <w:pPr>
        <w:numPr>
          <w:ilvl w:val="0"/>
          <w:numId w:val="4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proofErr w:type="spellStart"/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неврозоподобные</w:t>
      </w:r>
      <w:proofErr w:type="spellEnd"/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расстройства (беспокойный сон, страхи, навязчивые движения, нарушение темпа речи и т.п.);</w:t>
      </w:r>
    </w:p>
    <w:p w:rsidR="00C12D4B" w:rsidRPr="00C12D4B" w:rsidRDefault="00C12D4B" w:rsidP="00C12D4B">
      <w:pPr>
        <w:numPr>
          <w:ilvl w:val="0"/>
          <w:numId w:val="4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влияние тяжелых и частых заболеваний;</w:t>
      </w:r>
    </w:p>
    <w:p w:rsidR="00C12D4B" w:rsidRPr="00C12D4B" w:rsidRDefault="00C12D4B" w:rsidP="00C12D4B">
      <w:pPr>
        <w:numPr>
          <w:ilvl w:val="0"/>
          <w:numId w:val="4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неблагоприятная семейная обстановка.</w:t>
      </w:r>
    </w:p>
    <w:p w:rsidR="00C12D4B" w:rsidRP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C12D4B" w:rsidRP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Рекомендации:</w:t>
      </w:r>
    </w:p>
    <w:p w:rsidR="00C12D4B" w:rsidRPr="00C12D4B" w:rsidRDefault="00C12D4B" w:rsidP="00C12D4B">
      <w:pPr>
        <w:numPr>
          <w:ilvl w:val="0"/>
          <w:numId w:val="5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организовать внимание ребенка;</w:t>
      </w:r>
    </w:p>
    <w:p w:rsidR="00C12D4B" w:rsidRPr="00C12D4B" w:rsidRDefault="00C12D4B" w:rsidP="00C12D4B">
      <w:pPr>
        <w:numPr>
          <w:ilvl w:val="0"/>
          <w:numId w:val="5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сложную инструкцию (задание) необходимо разбить на части и повторить несколько раз;</w:t>
      </w:r>
    </w:p>
    <w:p w:rsidR="00C12D4B" w:rsidRPr="00C12D4B" w:rsidRDefault="00C12D4B" w:rsidP="00C12D4B">
      <w:pPr>
        <w:numPr>
          <w:ilvl w:val="0"/>
          <w:numId w:val="5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все действия ребенка при этом должны выполняться поэтапно;</w:t>
      </w:r>
    </w:p>
    <w:p w:rsidR="00C12D4B" w:rsidRPr="00C12D4B" w:rsidRDefault="00C12D4B" w:rsidP="00C12D4B">
      <w:pPr>
        <w:numPr>
          <w:ilvl w:val="0"/>
          <w:numId w:val="5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обратить внимание на память;</w:t>
      </w:r>
    </w:p>
    <w:p w:rsidR="00C12D4B" w:rsidRPr="00C12D4B" w:rsidRDefault="00C12D4B" w:rsidP="00C12D4B">
      <w:pPr>
        <w:numPr>
          <w:ilvl w:val="0"/>
          <w:numId w:val="5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в сложных ситуациях необходима консультация врача.</w:t>
      </w:r>
    </w:p>
    <w:p w:rsidR="00C12D4B" w:rsidRP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C12D4B" w:rsidRP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lastRenderedPageBreak/>
        <w:t>Речевое развитие проявляется в том, что ребенок:</w:t>
      </w:r>
    </w:p>
    <w:p w:rsidR="00C12D4B" w:rsidRPr="00C12D4B" w:rsidRDefault="00C12D4B" w:rsidP="00C12D4B">
      <w:pPr>
        <w:numPr>
          <w:ilvl w:val="0"/>
          <w:numId w:val="6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правильно произносит звуки родного языка, может выделить звук в начале, середине и конце слова;</w:t>
      </w:r>
    </w:p>
    <w:p w:rsidR="00C12D4B" w:rsidRPr="00C12D4B" w:rsidRDefault="00C12D4B" w:rsidP="00C12D4B">
      <w:pPr>
        <w:numPr>
          <w:ilvl w:val="0"/>
          <w:numId w:val="6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обладает словарным запасом, позволяющим выразить мысль, описать событие, задать вопрос, ответить на вопрос;</w:t>
      </w:r>
    </w:p>
    <w:p w:rsidR="00C12D4B" w:rsidRPr="00C12D4B" w:rsidRDefault="00C12D4B" w:rsidP="00C12D4B">
      <w:pPr>
        <w:numPr>
          <w:ilvl w:val="0"/>
          <w:numId w:val="6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правильно использует предлоги, приставки, строит предложения;</w:t>
      </w:r>
    </w:p>
    <w:p w:rsidR="00C12D4B" w:rsidRPr="00C12D4B" w:rsidRDefault="00C12D4B" w:rsidP="00C12D4B">
      <w:pPr>
        <w:numPr>
          <w:ilvl w:val="0"/>
          <w:numId w:val="6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может самостоятельно рассказать сказку или составить рассказ по картинкам;</w:t>
      </w:r>
    </w:p>
    <w:p w:rsidR="00C12D4B" w:rsidRPr="00C12D4B" w:rsidRDefault="00C12D4B" w:rsidP="00C12D4B">
      <w:pPr>
        <w:numPr>
          <w:ilvl w:val="0"/>
          <w:numId w:val="6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в речи нет незаконченных или несвязанных между собой предложений;</w:t>
      </w:r>
    </w:p>
    <w:p w:rsidR="00C12D4B" w:rsidRPr="00C12D4B" w:rsidRDefault="00C12D4B" w:rsidP="00C12D4B">
      <w:pPr>
        <w:numPr>
          <w:ilvl w:val="0"/>
          <w:numId w:val="6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передает интонацией различные чувства, нет нарушений темпа речи.</w:t>
      </w:r>
    </w:p>
    <w:p w:rsidR="00C12D4B" w:rsidRP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C12D4B" w:rsidRP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proofErr w:type="spellStart"/>
      <w:r w:rsidRPr="00C12D4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Несформированность</w:t>
      </w:r>
      <w:proofErr w:type="spellEnd"/>
      <w:r w:rsidRPr="00C12D4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 xml:space="preserve"> речи проявляется:</w:t>
      </w:r>
    </w:p>
    <w:p w:rsidR="00C12D4B" w:rsidRPr="00C12D4B" w:rsidRDefault="00C12D4B" w:rsidP="00C12D4B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в нарушении звукопроизношения;</w:t>
      </w:r>
    </w:p>
    <w:p w:rsidR="00C12D4B" w:rsidRPr="00C12D4B" w:rsidRDefault="00C12D4B" w:rsidP="00C12D4B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proofErr w:type="gramStart"/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трудностях</w:t>
      </w:r>
      <w:proofErr w:type="gramEnd"/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</w:t>
      </w:r>
      <w:proofErr w:type="spellStart"/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звуко-буквенного</w:t>
      </w:r>
      <w:proofErr w:type="spellEnd"/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анализа;</w:t>
      </w:r>
    </w:p>
    <w:p w:rsidR="00C12D4B" w:rsidRPr="00C12D4B" w:rsidRDefault="00C12D4B" w:rsidP="00C12D4B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в бедном словарном запасе;</w:t>
      </w:r>
    </w:p>
    <w:p w:rsidR="00C12D4B" w:rsidRPr="00C12D4B" w:rsidRDefault="00C12D4B" w:rsidP="00C12D4B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в неумении вести диалог и составлять связный рассказ.</w:t>
      </w:r>
    </w:p>
    <w:p w:rsidR="00C12D4B" w:rsidRP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C12D4B" w:rsidRP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Рекомендации:</w:t>
      </w:r>
    </w:p>
    <w:p w:rsidR="00C12D4B" w:rsidRPr="00C12D4B" w:rsidRDefault="00C12D4B" w:rsidP="00C12D4B">
      <w:pPr>
        <w:numPr>
          <w:ilvl w:val="0"/>
          <w:numId w:val="8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разговаривать с ребенком как можно больше;</w:t>
      </w:r>
    </w:p>
    <w:p w:rsidR="00C12D4B" w:rsidRPr="00C12D4B" w:rsidRDefault="00C12D4B" w:rsidP="00C12D4B">
      <w:pPr>
        <w:numPr>
          <w:ilvl w:val="0"/>
          <w:numId w:val="8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читать детские книжки, сделать это приятным и радостным событием;</w:t>
      </w:r>
    </w:p>
    <w:p w:rsidR="00C12D4B" w:rsidRPr="00C12D4B" w:rsidRDefault="00C12D4B" w:rsidP="00C12D4B">
      <w:pPr>
        <w:numPr>
          <w:ilvl w:val="0"/>
          <w:numId w:val="8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необходима консультация логопеда;</w:t>
      </w:r>
    </w:p>
    <w:p w:rsidR="00C12D4B" w:rsidRPr="00C12D4B" w:rsidRDefault="00C12D4B" w:rsidP="00C12D4B">
      <w:pPr>
        <w:numPr>
          <w:ilvl w:val="0"/>
          <w:numId w:val="8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индивидуальные занятия с логопедом до школы и в процессе школьного обучения.</w:t>
      </w:r>
    </w:p>
    <w:p w:rsidR="00C12D4B" w:rsidRP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C12D4B" w:rsidRP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Общее развитие проявляется в том, что ребенок:</w:t>
      </w:r>
    </w:p>
    <w:p w:rsidR="00C12D4B" w:rsidRPr="00C12D4B" w:rsidRDefault="00C12D4B" w:rsidP="00C12D4B">
      <w:pPr>
        <w:numPr>
          <w:ilvl w:val="0"/>
          <w:numId w:val="9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proofErr w:type="gramStart"/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способен</w:t>
      </w:r>
      <w:proofErr w:type="gramEnd"/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к систематизации и классификации (находит общие и отличительные признаки предметов, явлений, процессов);</w:t>
      </w:r>
    </w:p>
    <w:p w:rsidR="00C12D4B" w:rsidRPr="00C12D4B" w:rsidRDefault="00C12D4B" w:rsidP="00C12D4B">
      <w:pPr>
        <w:numPr>
          <w:ilvl w:val="0"/>
          <w:numId w:val="9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proofErr w:type="gramStart"/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наблюдателен</w:t>
      </w:r>
      <w:proofErr w:type="gramEnd"/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, анализирует простые причинно-следственные связи;</w:t>
      </w:r>
    </w:p>
    <w:p w:rsidR="00C12D4B" w:rsidRPr="00C12D4B" w:rsidRDefault="00C12D4B" w:rsidP="00C12D4B">
      <w:pPr>
        <w:numPr>
          <w:ilvl w:val="0"/>
          <w:numId w:val="9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активно воспринимает любую новую информацию, задает вопросы;</w:t>
      </w:r>
    </w:p>
    <w:p w:rsidR="00C12D4B" w:rsidRPr="00C12D4B" w:rsidRDefault="00C12D4B" w:rsidP="00C12D4B">
      <w:pPr>
        <w:numPr>
          <w:ilvl w:val="0"/>
          <w:numId w:val="9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понимает смысл и последовательность событий (на картинках, в простом рассказе, в быту);</w:t>
      </w:r>
    </w:p>
    <w:p w:rsidR="00C12D4B" w:rsidRPr="00C12D4B" w:rsidRDefault="00C12D4B" w:rsidP="00C12D4B">
      <w:pPr>
        <w:numPr>
          <w:ilvl w:val="0"/>
          <w:numId w:val="9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имеет элементарный запас сведений о себе, своей семье, быте, умеет ими пользоваться;</w:t>
      </w:r>
    </w:p>
    <w:p w:rsidR="00C12D4B" w:rsidRPr="00C12D4B" w:rsidRDefault="00C12D4B" w:rsidP="00C12D4B">
      <w:pPr>
        <w:numPr>
          <w:ilvl w:val="0"/>
          <w:numId w:val="9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имеет элементарный запас сведений об окружающем мире, умеет ими пользоваться;</w:t>
      </w:r>
    </w:p>
    <w:p w:rsidR="00C12D4B" w:rsidRPr="00C12D4B" w:rsidRDefault="00C12D4B" w:rsidP="00C12D4B">
      <w:pPr>
        <w:numPr>
          <w:ilvl w:val="0"/>
          <w:numId w:val="9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высказывает собственные элементарные суждения, делает простые логические выводы, может продолжать словесное рассуждение.</w:t>
      </w:r>
    </w:p>
    <w:p w:rsidR="00C12D4B" w:rsidRP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C12D4B" w:rsidRP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Рекомендации:</w:t>
      </w:r>
    </w:p>
    <w:p w:rsidR="00C12D4B" w:rsidRPr="00C12D4B" w:rsidRDefault="00C12D4B" w:rsidP="00C12D4B">
      <w:pPr>
        <w:numPr>
          <w:ilvl w:val="0"/>
          <w:numId w:val="10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постоянное общение с ребенком, расширение его кругозора, совместные прогулки, путешествия и т.п., обсуждение важных для ребенка тем;</w:t>
      </w:r>
    </w:p>
    <w:p w:rsidR="00C12D4B" w:rsidRPr="00C12D4B" w:rsidRDefault="00C12D4B" w:rsidP="00C12D4B">
      <w:pPr>
        <w:numPr>
          <w:ilvl w:val="0"/>
          <w:numId w:val="10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специально организованные занятия по интеллектуальному развитию;</w:t>
      </w:r>
    </w:p>
    <w:p w:rsidR="00C12D4B" w:rsidRPr="00C12D4B" w:rsidRDefault="00C12D4B" w:rsidP="00C12D4B">
      <w:pPr>
        <w:numPr>
          <w:ilvl w:val="0"/>
          <w:numId w:val="10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использование как можно чаще вопросов типа «А что, если…», «Как ты думаешь, почему…»;</w:t>
      </w:r>
    </w:p>
    <w:p w:rsidR="00C12D4B" w:rsidRPr="00C12D4B" w:rsidRDefault="00C12D4B" w:rsidP="00C12D4B">
      <w:pPr>
        <w:numPr>
          <w:ilvl w:val="0"/>
          <w:numId w:val="10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в определенных ситуациях необходима консультация специалиста-дефектолога.</w:t>
      </w:r>
    </w:p>
    <w:p w:rsidR="00C12D4B" w:rsidRP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C12D4B" w:rsidRP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Развитие движений и пространственная ориентация проявляется в том, что ребенок:</w:t>
      </w:r>
    </w:p>
    <w:p w:rsidR="00C12D4B" w:rsidRPr="00C12D4B" w:rsidRDefault="00C12D4B" w:rsidP="00C12D4B">
      <w:pPr>
        <w:numPr>
          <w:ilvl w:val="0"/>
          <w:numId w:val="11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уверенно действует в быту (ест вилкой, ложкой, справляется с пуговицами, одевается, раздевается, шнурует ботинки);</w:t>
      </w:r>
    </w:p>
    <w:p w:rsidR="00C12D4B" w:rsidRPr="00C12D4B" w:rsidRDefault="00C12D4B" w:rsidP="00C12D4B">
      <w:pPr>
        <w:numPr>
          <w:ilvl w:val="0"/>
          <w:numId w:val="11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в сохранении равновесия движения координированы и ловки;</w:t>
      </w:r>
    </w:p>
    <w:p w:rsidR="00C12D4B" w:rsidRPr="00C12D4B" w:rsidRDefault="00C12D4B" w:rsidP="00C12D4B">
      <w:pPr>
        <w:numPr>
          <w:ilvl w:val="0"/>
          <w:numId w:val="11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хорошо ориентируется в пространстве;</w:t>
      </w:r>
    </w:p>
    <w:p w:rsidR="00C12D4B" w:rsidRPr="00C12D4B" w:rsidRDefault="00C12D4B" w:rsidP="00C12D4B">
      <w:pPr>
        <w:numPr>
          <w:ilvl w:val="0"/>
          <w:numId w:val="11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не испытывает затруднений при работе с конструктором, мозаикой, хорошо манипулирует мелкими деталями;</w:t>
      </w:r>
    </w:p>
    <w:p w:rsidR="00C12D4B" w:rsidRPr="00C12D4B" w:rsidRDefault="00C12D4B" w:rsidP="00C12D4B">
      <w:pPr>
        <w:numPr>
          <w:ilvl w:val="0"/>
          <w:numId w:val="11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не испытывает затруднений при рисовании, выполнении графических движений (чертит вертикальные и горизонтальные линии, рисует круг, треугольник, квадрат).</w:t>
      </w:r>
    </w:p>
    <w:p w:rsidR="00C12D4B" w:rsidRP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C12D4B" w:rsidRP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Личностное развитие проявляется в том, что ребенок:</w:t>
      </w:r>
    </w:p>
    <w:p w:rsidR="00C12D4B" w:rsidRPr="00C12D4B" w:rsidRDefault="00C12D4B" w:rsidP="00C12D4B">
      <w:pPr>
        <w:numPr>
          <w:ilvl w:val="0"/>
          <w:numId w:val="12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может заниматься, учиться, а не только играть;</w:t>
      </w:r>
    </w:p>
    <w:p w:rsidR="00C12D4B" w:rsidRPr="00C12D4B" w:rsidRDefault="00C12D4B" w:rsidP="00C12D4B">
      <w:pPr>
        <w:numPr>
          <w:ilvl w:val="0"/>
          <w:numId w:val="12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может работать самостоятельно, не нуждаясь в присутствии взрослого;</w:t>
      </w:r>
    </w:p>
    <w:p w:rsidR="00C12D4B" w:rsidRPr="00C12D4B" w:rsidRDefault="00C12D4B" w:rsidP="00C12D4B">
      <w:pPr>
        <w:numPr>
          <w:ilvl w:val="0"/>
          <w:numId w:val="12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lastRenderedPageBreak/>
        <w:t>стремится к успеху в тех простых видах деятельности, которые выполняет, и способен достаточно объективно оценить результат;</w:t>
      </w:r>
    </w:p>
    <w:p w:rsidR="00C12D4B" w:rsidRPr="00C12D4B" w:rsidRDefault="00C12D4B" w:rsidP="00C12D4B">
      <w:pPr>
        <w:numPr>
          <w:ilvl w:val="0"/>
          <w:numId w:val="12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может оценивать свои поступки, хотя сама оценка еще во многом зависит от мнения взрослых;</w:t>
      </w:r>
    </w:p>
    <w:p w:rsidR="00C12D4B" w:rsidRPr="00C12D4B" w:rsidRDefault="00C12D4B" w:rsidP="00C12D4B">
      <w:pPr>
        <w:numPr>
          <w:ilvl w:val="0"/>
          <w:numId w:val="12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проявляет активный познавательный интерес к новым видам деятельности, к миру взрослых;</w:t>
      </w:r>
    </w:p>
    <w:p w:rsidR="00C12D4B" w:rsidRPr="00C12D4B" w:rsidRDefault="00C12D4B" w:rsidP="00C12D4B">
      <w:pPr>
        <w:numPr>
          <w:ilvl w:val="0"/>
          <w:numId w:val="12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стремится к личным достижениям, самоутверждению, признанию.</w:t>
      </w:r>
    </w:p>
    <w:p w:rsidR="00C12D4B" w:rsidRP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Личностное развитие ребенка – это результат взаимодействия ребенка и окружающих взрослых. </w:t>
      </w:r>
    </w:p>
    <w:p w:rsidR="00C12D4B" w:rsidRPr="00C12D4B" w:rsidRDefault="00C12D4B" w:rsidP="00C12D4B">
      <w:pPr>
        <w:numPr>
          <w:ilvl w:val="0"/>
          <w:numId w:val="13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!</w:t>
      </w: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Постарайтесь еще до школы сделать это взаимодействие более эффективным. </w:t>
      </w:r>
    </w:p>
    <w:p w:rsidR="00C12D4B" w:rsidRPr="00C12D4B" w:rsidRDefault="00C12D4B" w:rsidP="00C12D4B">
      <w:pPr>
        <w:numPr>
          <w:ilvl w:val="0"/>
          <w:numId w:val="13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!</w:t>
      </w: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Нужно быть строгим, но не злым, требовательным, но доброжелательным, можно постоянно указывать на ошибки, но лучше найти, за что можно похвалить.</w:t>
      </w:r>
    </w:p>
    <w:p w:rsidR="00C12D4B" w:rsidRP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C12D4B" w:rsidRP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Здоровье:</w:t>
      </w:r>
    </w:p>
    <w:p w:rsidR="00C12D4B" w:rsidRPr="00C12D4B" w:rsidRDefault="00C12D4B" w:rsidP="00C12D4B">
      <w:pPr>
        <w:numPr>
          <w:ilvl w:val="0"/>
          <w:numId w:val="14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отсутствие частых простудных заболеваний (3 – 4 раза в год);</w:t>
      </w:r>
    </w:p>
    <w:p w:rsidR="00C12D4B" w:rsidRPr="00C12D4B" w:rsidRDefault="00C12D4B" w:rsidP="00C12D4B">
      <w:pPr>
        <w:numPr>
          <w:ilvl w:val="0"/>
          <w:numId w:val="14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отсутствие тяжелых и хронических заболеваний;</w:t>
      </w:r>
    </w:p>
    <w:p w:rsidR="00C12D4B" w:rsidRPr="00C12D4B" w:rsidRDefault="00C12D4B" w:rsidP="00C12D4B">
      <w:pPr>
        <w:numPr>
          <w:ilvl w:val="0"/>
          <w:numId w:val="14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спокоен (не </w:t>
      </w:r>
      <w:proofErr w:type="gramStart"/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криклив</w:t>
      </w:r>
      <w:proofErr w:type="gramEnd"/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), усидчив, не раздражителен;</w:t>
      </w:r>
    </w:p>
    <w:p w:rsidR="00C12D4B" w:rsidRPr="00C12D4B" w:rsidRDefault="00C12D4B" w:rsidP="00C12D4B">
      <w:pPr>
        <w:numPr>
          <w:ilvl w:val="0"/>
          <w:numId w:val="14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хорошо засыпает и спокойно спит (не вскрикивает, не вертится, нет ночного недержания мочи);</w:t>
      </w:r>
    </w:p>
    <w:p w:rsidR="00C12D4B" w:rsidRPr="00C12D4B" w:rsidRDefault="00C12D4B" w:rsidP="00C12D4B">
      <w:pPr>
        <w:numPr>
          <w:ilvl w:val="0"/>
          <w:numId w:val="14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отсутствие страхов (темноты, одиночества, и т.п.);</w:t>
      </w:r>
    </w:p>
    <w:p w:rsidR="00C12D4B" w:rsidRPr="00C12D4B" w:rsidRDefault="00C12D4B" w:rsidP="00C12D4B">
      <w:pPr>
        <w:numPr>
          <w:ilvl w:val="0"/>
          <w:numId w:val="14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отсутствие навязчивых движений (непроизвольное подергивание мышц лица, шеи, моргание, </w:t>
      </w:r>
      <w:proofErr w:type="spellStart"/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обкусывание</w:t>
      </w:r>
      <w:proofErr w:type="spellEnd"/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ногтей и т.п.);</w:t>
      </w:r>
    </w:p>
    <w:p w:rsidR="00C12D4B" w:rsidRPr="00C12D4B" w:rsidRDefault="00C12D4B" w:rsidP="00C12D4B">
      <w:pPr>
        <w:numPr>
          <w:ilvl w:val="0"/>
          <w:numId w:val="14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отсутствие выраженных задержек в развитии (речевом и моторном).</w:t>
      </w:r>
    </w:p>
    <w:p w:rsidR="00C12D4B" w:rsidRP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C12D4B" w:rsidRP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ЛИТЕРАТУРА</w:t>
      </w:r>
    </w:p>
    <w:p w:rsidR="00C12D4B" w:rsidRP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1. </w:t>
      </w:r>
      <w:proofErr w:type="gramStart"/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Безруких</w:t>
      </w:r>
      <w:proofErr w:type="gramEnd"/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М.М. Ступеньки к школе: Книга для педагогов и родителей. – М.: Дрофа, 2001 </w:t>
      </w: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br/>
        <w:t xml:space="preserve">2. Безруких М.М. Готов ли ребенок к школе? – М.:  </w:t>
      </w:r>
      <w:proofErr w:type="spellStart"/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Вентана-Граф</w:t>
      </w:r>
      <w:proofErr w:type="spellEnd"/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, 2004 </w:t>
      </w: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br/>
        <w:t xml:space="preserve">3. </w:t>
      </w:r>
      <w:proofErr w:type="gramStart"/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Безруких</w:t>
      </w:r>
      <w:proofErr w:type="gramEnd"/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М.М. Трудности обучения в начальной школе: Причины, диагностика, комплексная помощь. - Тула: ООО Издательство «Родничок»; М.</w:t>
      </w:r>
      <w:proofErr w:type="gramStart"/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:</w:t>
      </w:r>
      <w:proofErr w:type="gramEnd"/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ООО Издательство «</w:t>
      </w:r>
      <w:proofErr w:type="spellStart"/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Астрель</w:t>
      </w:r>
      <w:proofErr w:type="spellEnd"/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»; ООО «Издательство АСТ», 2004</w:t>
      </w: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br/>
        <w:t>развитие моторики, зрительно-моторных координаций; Речевое развитие проявляется в том, что ребенок:</w:t>
      </w:r>
    </w:p>
    <w:p w:rsidR="00C12D4B" w:rsidRPr="00C12D4B" w:rsidRDefault="00C12D4B" w:rsidP="00C12D4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C12D4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B51F88" w:rsidRDefault="00B51F88"/>
    <w:sectPr w:rsidR="00B51F88" w:rsidSect="00B5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749"/>
    <w:multiLevelType w:val="multilevel"/>
    <w:tmpl w:val="DDDC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C303A"/>
    <w:multiLevelType w:val="multilevel"/>
    <w:tmpl w:val="B7BC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6147F"/>
    <w:multiLevelType w:val="multilevel"/>
    <w:tmpl w:val="0F64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938A4"/>
    <w:multiLevelType w:val="multilevel"/>
    <w:tmpl w:val="56B6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53C2F"/>
    <w:multiLevelType w:val="multilevel"/>
    <w:tmpl w:val="2172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93C3D"/>
    <w:multiLevelType w:val="multilevel"/>
    <w:tmpl w:val="6648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256F0"/>
    <w:multiLevelType w:val="multilevel"/>
    <w:tmpl w:val="F28C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592F4E"/>
    <w:multiLevelType w:val="multilevel"/>
    <w:tmpl w:val="D98A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01B6D"/>
    <w:multiLevelType w:val="multilevel"/>
    <w:tmpl w:val="ADCC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F32034"/>
    <w:multiLevelType w:val="multilevel"/>
    <w:tmpl w:val="2CEC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7B3874"/>
    <w:multiLevelType w:val="multilevel"/>
    <w:tmpl w:val="E3A4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231BAE"/>
    <w:multiLevelType w:val="multilevel"/>
    <w:tmpl w:val="1BC8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F3554C"/>
    <w:multiLevelType w:val="multilevel"/>
    <w:tmpl w:val="2B30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2C3B3A"/>
    <w:multiLevelType w:val="multilevel"/>
    <w:tmpl w:val="C87A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13"/>
  </w:num>
  <w:num w:numId="10">
    <w:abstractNumId w:val="9"/>
  </w:num>
  <w:num w:numId="11">
    <w:abstractNumId w:val="4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D4B"/>
    <w:rsid w:val="00B51F88"/>
    <w:rsid w:val="00C1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88"/>
  </w:style>
  <w:style w:type="paragraph" w:styleId="1">
    <w:name w:val="heading 1"/>
    <w:basedOn w:val="a"/>
    <w:link w:val="10"/>
    <w:uiPriority w:val="9"/>
    <w:qFormat/>
    <w:rsid w:val="00C12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D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2D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992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2018-07-18T12:31:00Z</dcterms:created>
  <dcterms:modified xsi:type="dcterms:W3CDTF">2018-07-18T12:33:00Z</dcterms:modified>
</cp:coreProperties>
</file>